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77745">
      <w:pPr>
        <w:pStyle w:val="4"/>
        <w:bidi w:val="0"/>
        <w:spacing w:before="0" w:after="140" w:line="276" w:lineRule="auto"/>
        <w:jc w:val="left"/>
      </w:pPr>
    </w:p>
    <w:p w14:paraId="7F844856">
      <w:pPr>
        <w:pStyle w:val="4"/>
        <w:bidi w:val="0"/>
        <w:jc w:val="center"/>
        <w:rPr>
          <w:rFonts w:ascii="Times New Roman" w:hAnsi="Times New Roman"/>
          <w:b w:val="0"/>
          <w:i w:val="0"/>
          <w:caps w:val="0"/>
          <w:smallCaps w:val="0"/>
          <w:color w:val="000000"/>
          <w:spacing w:val="0"/>
          <w:sz w:val="32"/>
          <w:szCs w:val="32"/>
          <w:u w:val="single"/>
        </w:rPr>
      </w:pPr>
      <w:r>
        <w:rPr>
          <w:rFonts w:ascii="Times New Roman" w:hAnsi="Times New Roman"/>
          <w:b w:val="0"/>
          <w:i w:val="0"/>
          <w:caps w:val="0"/>
          <w:smallCaps w:val="0"/>
          <w:color w:val="000000"/>
          <w:spacing w:val="0"/>
          <w:sz w:val="32"/>
          <w:szCs w:val="32"/>
          <w:u w:val="single"/>
        </w:rPr>
        <w:t xml:space="preserve">VNITŘNÍ ŘÁD ŠKOLNÍ DRUŽINY </w:t>
      </w:r>
    </w:p>
    <w:p w14:paraId="7A1EABB8">
      <w:pPr>
        <w:pStyle w:val="4"/>
        <w:bidi w:val="0"/>
        <w:jc w:val="center"/>
        <w:rPr>
          <w:rFonts w:ascii="Times New Roman" w:hAnsi="Times New Roman"/>
          <w:b w:val="0"/>
          <w:i w:val="0"/>
          <w:caps w:val="0"/>
          <w:smallCaps w:val="0"/>
          <w:color w:val="000000"/>
          <w:spacing w:val="0"/>
        </w:rPr>
      </w:pPr>
    </w:p>
    <w:p w14:paraId="250008EE">
      <w:pPr>
        <w:pStyle w:val="4"/>
        <w:bidi w:val="0"/>
        <w:jc w:val="center"/>
        <w:rPr>
          <w:rFonts w:ascii="Times New Roman" w:hAnsi="Times New Roman"/>
          <w:b w:val="0"/>
          <w:i w:val="0"/>
          <w:caps w:val="0"/>
          <w:smallCaps w:val="0"/>
          <w:color w:val="000000"/>
          <w:spacing w:val="0"/>
        </w:rPr>
      </w:pPr>
    </w:p>
    <w:p w14:paraId="25383D6C">
      <w:pPr>
        <w:pStyle w:val="4"/>
        <w:bidi w:val="0"/>
        <w:jc w:val="center"/>
        <w:rPr>
          <w:rFonts w:ascii="Times New Roman" w:hAnsi="Times New Roman"/>
          <w:b w:val="0"/>
          <w:i w:val="0"/>
          <w:caps w:val="0"/>
          <w:smallCaps w:val="0"/>
          <w:color w:val="000000"/>
          <w:spacing w:val="0"/>
          <w:sz w:val="28"/>
          <w:szCs w:val="28"/>
        </w:rPr>
      </w:pPr>
      <w:r>
        <w:rPr>
          <w:rFonts w:ascii="Times New Roman" w:hAnsi="Times New Roman"/>
          <w:b w:val="0"/>
          <w:i w:val="0"/>
          <w:caps w:val="0"/>
          <w:smallCaps w:val="0"/>
          <w:color w:val="000000"/>
          <w:spacing w:val="0"/>
          <w:sz w:val="28"/>
          <w:szCs w:val="28"/>
        </w:rPr>
        <w:t>ZÁKLADNÍ ŠKOLA  A  MATEŘSKÁ ŠKOLA KOJETICE, okres Třebíč, příspěvková organizace</w:t>
      </w:r>
    </w:p>
    <w:p w14:paraId="1B51B1B8">
      <w:pPr>
        <w:pStyle w:val="4"/>
        <w:bidi w:val="0"/>
        <w:jc w:val="center"/>
        <w:rPr>
          <w:rFonts w:ascii="Times New Roman" w:hAnsi="Times New Roman"/>
          <w:b w:val="0"/>
          <w:i w:val="0"/>
          <w:caps w:val="0"/>
          <w:smallCaps w:val="0"/>
          <w:color w:val="000000"/>
          <w:spacing w:val="0"/>
          <w:sz w:val="28"/>
          <w:szCs w:val="28"/>
        </w:rPr>
      </w:pPr>
      <w:r>
        <w:rPr>
          <w:rFonts w:ascii="Times New Roman" w:hAnsi="Times New Roman"/>
          <w:b w:val="0"/>
          <w:i w:val="0"/>
          <w:caps w:val="0"/>
          <w:smallCaps w:val="0"/>
          <w:color w:val="000000"/>
          <w:spacing w:val="0"/>
          <w:sz w:val="28"/>
          <w:szCs w:val="28"/>
        </w:rPr>
        <w:t>detašované pracoviště Třebíč, 9. května 53</w:t>
      </w:r>
    </w:p>
    <w:p w14:paraId="442B08EC">
      <w:pPr>
        <w:pStyle w:val="4"/>
        <w:bidi w:val="0"/>
        <w:jc w:val="center"/>
        <w:rPr>
          <w:rFonts w:ascii="Times New Roman" w:hAnsi="Times New Roman"/>
          <w:b w:val="0"/>
          <w:i w:val="0"/>
          <w:caps w:val="0"/>
          <w:smallCaps w:val="0"/>
          <w:color w:val="000000"/>
          <w:spacing w:val="0"/>
        </w:rPr>
      </w:pPr>
    </w:p>
    <w:p w14:paraId="1A9D1520">
      <w:pPr>
        <w:pStyle w:val="4"/>
        <w:bidi w:val="0"/>
        <w:jc w:val="center"/>
        <w:rPr>
          <w:rFonts w:ascii="Times New Roman" w:hAnsi="Times New Roman"/>
          <w:b w:val="0"/>
          <w:i w:val="0"/>
          <w:caps w:val="0"/>
          <w:smallCaps w:val="0"/>
          <w:color w:val="000000"/>
          <w:spacing w:val="0"/>
        </w:rPr>
      </w:pPr>
    </w:p>
    <w:p w14:paraId="0A0181C3">
      <w:pPr>
        <w:pStyle w:val="4"/>
        <w:widowControl/>
        <w:bidi w:val="0"/>
        <w:ind w:left="0" w:right="0" w:firstLine="0"/>
        <w:jc w:val="left"/>
        <w:rPr>
          <w:rFonts w:ascii="Times New Roman" w:hAnsi="Times New Roman"/>
          <w:b/>
          <w:bCs/>
          <w:i w:val="0"/>
          <w:caps w:val="0"/>
          <w:smallCaps w:val="0"/>
          <w:color w:val="000000"/>
          <w:spacing w:val="0"/>
          <w:sz w:val="28"/>
        </w:rPr>
      </w:pPr>
      <w:r>
        <w:rPr>
          <w:rFonts w:ascii="Times New Roman" w:hAnsi="Times New Roman"/>
          <w:b/>
          <w:bCs/>
          <w:i w:val="0"/>
          <w:caps w:val="0"/>
          <w:smallCaps w:val="0"/>
          <w:color w:val="000000"/>
          <w:spacing w:val="0"/>
          <w:sz w:val="28"/>
        </w:rPr>
        <w:t xml:space="preserve">Práva a povinnosti žáků a podrobnosti o pravidlech vzájemných vztahů s pedagogickými pracovníky </w:t>
      </w:r>
    </w:p>
    <w:p w14:paraId="7358847A">
      <w:pPr>
        <w:pStyle w:val="4"/>
        <w:widowControl/>
        <w:bidi w:val="0"/>
        <w:ind w:left="0" w:right="0" w:firstLine="0"/>
        <w:jc w:val="left"/>
        <w:rPr>
          <w:rFonts w:ascii="Times New Roman" w:hAnsi="Times New Roman"/>
          <w:b/>
          <w:bCs/>
          <w:i w:val="0"/>
          <w:caps w:val="0"/>
          <w:smallCaps w:val="0"/>
          <w:color w:val="000000"/>
          <w:spacing w:val="0"/>
          <w:sz w:val="28"/>
        </w:rPr>
      </w:pPr>
    </w:p>
    <w:p w14:paraId="7B37AA70">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Práva žáků vycházejí z Úmluvy o právech dítěte, která byla vyhlášena Valným shromážděním OSN 20. listopadu 1989 v New Yorku a ratifikována Českou a Slovenskou Federativní Republikou dne 7. ledna 1991. </w:t>
      </w:r>
    </w:p>
    <w:p w14:paraId="0AC52E14">
      <w:pPr>
        <w:pStyle w:val="4"/>
        <w:widowControl/>
        <w:bidi w:val="0"/>
        <w:ind w:left="0" w:right="0" w:firstLine="0"/>
        <w:jc w:val="left"/>
        <w:rPr>
          <w:rFonts w:ascii="Times New Roman" w:hAnsi="Times New Roman"/>
          <w:b w:val="0"/>
          <w:i w:val="0"/>
          <w:caps w:val="0"/>
          <w:smallCaps w:val="0"/>
          <w:color w:val="000000"/>
          <w:spacing w:val="0"/>
          <w:sz w:val="24"/>
          <w:szCs w:val="24"/>
        </w:rPr>
      </w:pPr>
    </w:p>
    <w:p w14:paraId="73EB3614">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Úmluva o právech dítěte je založena na čtyřech základních principech:</w:t>
      </w:r>
    </w:p>
    <w:p w14:paraId="2DDFD177">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bCs/>
          <w:i w:val="0"/>
          <w:caps w:val="0"/>
          <w:smallCaps w:val="0"/>
          <w:color w:val="000000"/>
          <w:spacing w:val="0"/>
          <w:sz w:val="24"/>
          <w:szCs w:val="24"/>
        </w:rPr>
        <w:t xml:space="preserve">1. Právo na přežití </w:t>
      </w:r>
      <w:r>
        <w:rPr>
          <w:rFonts w:ascii="Times New Roman" w:hAnsi="Times New Roman"/>
          <w:b w:val="0"/>
          <w:i w:val="0"/>
          <w:caps w:val="0"/>
          <w:smallCaps w:val="0"/>
          <w:color w:val="000000"/>
          <w:spacing w:val="0"/>
          <w:sz w:val="24"/>
          <w:szCs w:val="24"/>
        </w:rPr>
        <w:t>- zaučující zachování života a uspokojení základních potřeb dítěte.</w:t>
      </w:r>
    </w:p>
    <w:p w14:paraId="6767BDAB">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bCs/>
          <w:i w:val="0"/>
          <w:caps w:val="0"/>
          <w:smallCaps w:val="0"/>
          <w:color w:val="000000"/>
          <w:spacing w:val="0"/>
          <w:sz w:val="24"/>
          <w:szCs w:val="24"/>
        </w:rPr>
        <w:t>2. Právo na rozvoj</w:t>
      </w:r>
      <w:r>
        <w:rPr>
          <w:rFonts w:ascii="Times New Roman" w:hAnsi="Times New Roman"/>
          <w:b w:val="0"/>
          <w:i w:val="0"/>
          <w:caps w:val="0"/>
          <w:smallCaps w:val="0"/>
          <w:color w:val="000000"/>
          <w:spacing w:val="0"/>
          <w:sz w:val="24"/>
          <w:szCs w:val="24"/>
        </w:rPr>
        <w:t xml:space="preserve"> - umožňuje harmonický rozvoj dítěte včetně práva na vzdělání, volný čas a na svobodu myšlení a vyznání.</w:t>
      </w:r>
    </w:p>
    <w:p w14:paraId="159CB989">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bCs/>
          <w:i w:val="0"/>
          <w:caps w:val="0"/>
          <w:smallCaps w:val="0"/>
          <w:color w:val="000000"/>
          <w:spacing w:val="0"/>
          <w:sz w:val="24"/>
          <w:szCs w:val="24"/>
        </w:rPr>
        <w:t xml:space="preserve">3. Právo na ochranu </w:t>
      </w:r>
      <w:r>
        <w:rPr>
          <w:rFonts w:ascii="Times New Roman" w:hAnsi="Times New Roman"/>
          <w:b w:val="0"/>
          <w:i w:val="0"/>
          <w:caps w:val="0"/>
          <w:smallCaps w:val="0"/>
          <w:color w:val="000000"/>
          <w:spacing w:val="0"/>
          <w:sz w:val="24"/>
          <w:szCs w:val="24"/>
        </w:rPr>
        <w:t>- chrání dítě před násilím, všemi druhy zneužívání a zanedbávání.</w:t>
      </w:r>
    </w:p>
    <w:p w14:paraId="029845AD">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bCs/>
          <w:i w:val="0"/>
          <w:caps w:val="0"/>
          <w:smallCaps w:val="0"/>
          <w:color w:val="000000"/>
          <w:spacing w:val="0"/>
          <w:sz w:val="24"/>
          <w:szCs w:val="24"/>
        </w:rPr>
        <w:t xml:space="preserve">4. Právo na účast </w:t>
      </w:r>
      <w:r>
        <w:rPr>
          <w:rFonts w:ascii="Times New Roman" w:hAnsi="Times New Roman"/>
          <w:b w:val="0"/>
          <w:i w:val="0"/>
          <w:caps w:val="0"/>
          <w:smallCaps w:val="0"/>
          <w:color w:val="000000"/>
          <w:spacing w:val="0"/>
          <w:sz w:val="24"/>
          <w:szCs w:val="24"/>
        </w:rPr>
        <w:t>- dává dítěti možnost vyjádřit svůj názor ve všech záležitostech, které se ho týkají.</w:t>
      </w:r>
    </w:p>
    <w:p w14:paraId="10174C30">
      <w:pPr>
        <w:pStyle w:val="4"/>
        <w:widowControl/>
        <w:bidi w:val="0"/>
        <w:ind w:left="0" w:right="0" w:firstLine="0"/>
        <w:jc w:val="left"/>
        <w:rPr>
          <w:rFonts w:ascii="Times New Roman" w:hAnsi="Times New Roman"/>
          <w:b w:val="0"/>
          <w:i w:val="0"/>
          <w:caps w:val="0"/>
          <w:smallCaps w:val="0"/>
          <w:color w:val="000000"/>
          <w:spacing w:val="0"/>
          <w:sz w:val="24"/>
          <w:szCs w:val="24"/>
        </w:rPr>
      </w:pPr>
    </w:p>
    <w:p w14:paraId="4F1E0088">
      <w:pPr>
        <w:pStyle w:val="4"/>
        <w:widowControl/>
        <w:bidi w:val="0"/>
        <w:ind w:left="0" w:right="0" w:firstLine="0"/>
        <w:jc w:val="left"/>
        <w:rPr>
          <w:rFonts w:ascii="Times New Roman" w:hAnsi="Times New Roman"/>
          <w:b w:val="0"/>
          <w:i w:val="0"/>
          <w:caps w:val="0"/>
          <w:smallCaps w:val="0"/>
          <w:color w:val="000000"/>
          <w:spacing w:val="0"/>
          <w:sz w:val="24"/>
          <w:szCs w:val="24"/>
        </w:rPr>
      </w:pPr>
    </w:p>
    <w:p w14:paraId="23D73A45">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bCs/>
          <w:i w:val="0"/>
          <w:caps w:val="0"/>
          <w:smallCaps w:val="0"/>
          <w:color w:val="000000"/>
          <w:spacing w:val="0"/>
          <w:sz w:val="24"/>
          <w:szCs w:val="24"/>
          <w:u w:val="single"/>
        </w:rPr>
        <w:t xml:space="preserve"> Práva a povinnosti žáků a zákonných zástupců:</w:t>
      </w:r>
      <w:r>
        <w:rPr>
          <w:rFonts w:ascii="Times New Roman" w:hAnsi="Times New Roman"/>
          <w:b w:val="0"/>
          <w:i w:val="0"/>
          <w:caps w:val="0"/>
          <w:smallCaps w:val="0"/>
          <w:color w:val="000000"/>
          <w:spacing w:val="0"/>
          <w:sz w:val="24"/>
          <w:szCs w:val="24"/>
        </w:rPr>
        <w:t xml:space="preserve"> </w:t>
      </w:r>
    </w:p>
    <w:p w14:paraId="677AE9B6">
      <w:pPr>
        <w:pStyle w:val="4"/>
        <w:widowControl/>
        <w:bidi w:val="0"/>
        <w:ind w:left="0" w:right="0" w:firstLine="0"/>
        <w:jc w:val="left"/>
        <w:rPr>
          <w:rFonts w:ascii="Times New Roman" w:hAnsi="Times New Roman"/>
          <w:b/>
          <w:bCs/>
          <w:i w:val="0"/>
          <w:caps w:val="0"/>
          <w:smallCaps w:val="0"/>
          <w:color w:val="000000"/>
          <w:spacing w:val="0"/>
          <w:sz w:val="24"/>
          <w:szCs w:val="24"/>
        </w:rPr>
      </w:pPr>
      <w:r>
        <w:rPr>
          <w:rFonts w:ascii="Times New Roman" w:hAnsi="Times New Roman"/>
          <w:b/>
          <w:bCs/>
          <w:i w:val="0"/>
          <w:caps w:val="0"/>
          <w:smallCaps w:val="0"/>
          <w:color w:val="000000"/>
          <w:spacing w:val="0"/>
          <w:sz w:val="24"/>
          <w:szCs w:val="24"/>
        </w:rPr>
        <w:t>Zákonní zástupci mají právo:</w:t>
      </w:r>
    </w:p>
    <w:p w14:paraId="3662FF6F">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a) Na vzdělávání a školské služby podle školského zákona dle podmínek Školního vzdělávacího programu školní družiny. </w:t>
      </w:r>
    </w:p>
    <w:p w14:paraId="242B9AB2">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b) Zákonní zástupci mají právo vyzvednout své dítě kdykoli během provozní doby družiny. </w:t>
      </w:r>
    </w:p>
    <w:p w14:paraId="499B04ED">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Na informace o průběhu a výsledcích svého vzdělávání a vzdělávání svého dítěte.</w:t>
      </w:r>
    </w:p>
    <w:p w14:paraId="6E2E0BAC">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d) Vyjadřovat se ke všem rozhodnutím týkajícím se podstatných záležitostí jejich vzdělávání, přičemž vyjádřením žáků musí být věnována pozornost odpovídající jejich věku a stupni vývoje.</w:t>
      </w:r>
    </w:p>
    <w:p w14:paraId="4FABF1F4">
      <w:pPr>
        <w:pStyle w:val="4"/>
        <w:widowControl/>
        <w:bidi w:val="0"/>
        <w:ind w:left="0" w:right="0" w:firstLine="0"/>
        <w:jc w:val="left"/>
        <w:rPr>
          <w:rFonts w:ascii="Times New Roman" w:hAnsi="Times New Roman"/>
          <w:b w:val="0"/>
          <w:i w:val="0"/>
          <w:caps w:val="0"/>
          <w:smallCaps w:val="0"/>
          <w:color w:val="000000"/>
          <w:spacing w:val="0"/>
          <w:sz w:val="24"/>
          <w:szCs w:val="24"/>
        </w:rPr>
      </w:pPr>
    </w:p>
    <w:p w14:paraId="484CE438">
      <w:pPr>
        <w:pStyle w:val="4"/>
        <w:widowControl/>
        <w:bidi w:val="0"/>
        <w:ind w:left="0" w:right="0" w:firstLine="0"/>
        <w:jc w:val="left"/>
        <w:rPr>
          <w:rFonts w:ascii="Times New Roman" w:hAnsi="Times New Roman"/>
          <w:b/>
          <w:bCs/>
          <w:i w:val="0"/>
          <w:caps w:val="0"/>
          <w:smallCaps w:val="0"/>
          <w:color w:val="000000"/>
          <w:spacing w:val="0"/>
          <w:sz w:val="24"/>
          <w:szCs w:val="24"/>
        </w:rPr>
      </w:pPr>
      <w:r>
        <w:rPr>
          <w:rFonts w:ascii="Times New Roman" w:hAnsi="Times New Roman"/>
          <w:b/>
          <w:bCs/>
          <w:i w:val="0"/>
          <w:caps w:val="0"/>
          <w:smallCaps w:val="0"/>
          <w:color w:val="000000"/>
          <w:spacing w:val="0"/>
          <w:sz w:val="24"/>
          <w:szCs w:val="24"/>
        </w:rPr>
        <w:t>Práva žáků:</w:t>
      </w:r>
    </w:p>
    <w:p w14:paraId="67AC7DA0">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a) Na účast na výchovných, vzdělávacích, zájmových, popř. tématických akcích zajišťovaných školní družinou. </w:t>
      </w:r>
    </w:p>
    <w:p w14:paraId="279D9E2F">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b) Na svobodu myšlení, projevu, shromažďování, náboženství, na odpočinek a dodržování základních psychohygienických podmínek.</w:t>
      </w:r>
    </w:p>
    <w:p w14:paraId="0D5AD24A">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Vyjadřovat se ke všem rozhodnutím týkajícím se podstatných záležitostí jejich výchovy a vzdělávání, přičemž jejich vyjádřením musí být věnována pozornost odpovídající jejich věku a stupni vývoje. Žák má právo sdělit svůj názor vychovatelce ŠD nebo řediteli školy. Žák musí svůj názor vyjádřit přiměřenou formou, která neodporuje zásadám slušnosti.</w:t>
      </w:r>
    </w:p>
    <w:p w14:paraId="4B0A5AA2">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d) Na odpočinek, na hru a oddechové činnosti odpovídající jejich věku, jakož i na svobodnou účast v řízených zájmových činnostech; odpoledne mají žáci trávit v klidné, pohodové a přátelské atmosféře.</w:t>
      </w:r>
    </w:p>
    <w:p w14:paraId="4D7CE668">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e) Žáci mají právo na zajištění bezpečnosti a ochrany zdraví, na život a práci ve zdravém životním prostředí. </w:t>
      </w:r>
    </w:p>
    <w:p w14:paraId="7DDCA3C7">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f) Na ochranu před jakoukoli formou diskriminace a násilí, proti zásahům do soukromého života a poškozování pověsti a cti. </w:t>
      </w:r>
    </w:p>
    <w:p w14:paraId="00359DBE">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g) Být seznámeni se všemi směrnicemi se vztahem k jejich pobytu a činnosti ve školní družině. </w:t>
      </w:r>
    </w:p>
    <w:p w14:paraId="470D7050">
      <w:pPr>
        <w:pStyle w:val="4"/>
        <w:widowControl/>
        <w:bidi w:val="0"/>
        <w:ind w:left="0" w:right="0" w:firstLine="0"/>
        <w:jc w:val="left"/>
        <w:rPr>
          <w:sz w:val="24"/>
          <w:szCs w:val="24"/>
        </w:rPr>
      </w:pPr>
    </w:p>
    <w:p w14:paraId="79B1B0DD">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Provoz ŠD je určen pro žáky 1. – 5. ročníku od 11:30 do 16:00 hod. /včetně zájmových útvarů/ v budově školy s kapacitou 87 žáků.</w:t>
      </w:r>
    </w:p>
    <w:p w14:paraId="1441072C">
      <w:pPr>
        <w:pStyle w:val="4"/>
        <w:widowControl/>
        <w:bidi w:val="0"/>
        <w:ind w:left="0" w:right="0" w:firstLine="0"/>
        <w:jc w:val="left"/>
        <w:rPr>
          <w:b/>
          <w:bCs/>
          <w:sz w:val="24"/>
          <w:szCs w:val="24"/>
        </w:rPr>
      </w:pPr>
    </w:p>
    <w:p w14:paraId="763B481A">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bCs/>
          <w:i w:val="0"/>
          <w:caps w:val="0"/>
          <w:smallCaps w:val="0"/>
          <w:color w:val="000000"/>
          <w:spacing w:val="0"/>
          <w:sz w:val="24"/>
          <w:szCs w:val="24"/>
        </w:rPr>
        <w:t xml:space="preserve"> Žáci jsou povinni:</w:t>
      </w:r>
      <w:r>
        <w:rPr>
          <w:rFonts w:ascii="Times New Roman" w:hAnsi="Times New Roman"/>
          <w:b w:val="0"/>
          <w:i w:val="0"/>
          <w:caps w:val="0"/>
          <w:smallCaps w:val="0"/>
          <w:color w:val="000000"/>
          <w:spacing w:val="0"/>
          <w:sz w:val="24"/>
          <w:szCs w:val="24"/>
        </w:rPr>
        <w:t xml:space="preserve"> </w:t>
      </w:r>
    </w:p>
    <w:p w14:paraId="71827E5A">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a) dodržovat vnitřní řád školní družiny, předpisy a pokyny školy k ochraně zdraví a bezpečnosti, s nimiž byli seznámeni, </w:t>
      </w:r>
    </w:p>
    <w:p w14:paraId="69EFB2F2">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b) plnit pokyny pedagogických pracovníků školy vydané v souladu s právními předpisy a vnitřním řádem školní družiny, dbát pokynů provozních pracovníků, chovat se tak, aby neohrozili zdraví svoje ani jiných osob, </w:t>
      </w:r>
    </w:p>
    <w:p w14:paraId="169AFC17">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své chování a jednání ve školní družině a na akcích pořádaných ŠD usměrňovat tak, aby nesnižovali důstojnost svou, svých spolužáků, zaměstnanců školy a lidí, se kterými přijdou do styku,</w:t>
      </w:r>
    </w:p>
    <w:p w14:paraId="31811755">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d) zjistí-li ztrátu či poškození osobní věci, tuto skutečnost neprodleně ohlásit vychovatelce školní družiny v ten den, kdy ke ztrátě či poškození došlo</w:t>
      </w:r>
    </w:p>
    <w:p w14:paraId="51343A4D">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e) chodit do školní družiny podle zápisového lístku a účastnit se činností organizovaných školní družinou</w:t>
      </w:r>
    </w:p>
    <w:p w14:paraId="4235BC2D">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f) zacházet s vybavením školní družiny šetrně,</w:t>
      </w:r>
      <w:r>
        <w:rPr>
          <w:rFonts w:ascii="Times New Roman" w:hAnsi="Times New Roman"/>
          <w:b w:val="0"/>
          <w:i w:val="0"/>
          <w:caps w:val="0"/>
          <w:smallCaps w:val="0"/>
          <w:color w:val="000000"/>
          <w:spacing w:val="0"/>
          <w:sz w:val="28"/>
        </w:rPr>
        <w:t xml:space="preserve"> udržovat své místo i ostatní prostory školní družiny v čistotě a pořádku, chránit majetek před poškozením </w:t>
      </w:r>
    </w:p>
    <w:p w14:paraId="743F37EB">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g) přezouvat se a přezůvky udržovat ve stavu, který neohrožuje jejich zdraví</w:t>
      </w:r>
    </w:p>
    <w:p w14:paraId="576C9F0F">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h) během vycházky a pobytu venku mají žáci své oblečení a aktovky uložené v šatně. Cenné věci si berou s sebou. Za mobilní telefony a přinesené hračky ŠD neručí. Při odchodu ze ŠD se žáci obouvají v šatně. </w:t>
      </w:r>
    </w:p>
    <w:p w14:paraId="3F1E6422">
      <w:pPr>
        <w:pStyle w:val="4"/>
        <w:widowControl/>
        <w:bidi w:val="0"/>
        <w:ind w:left="0" w:right="0" w:firstLine="0"/>
        <w:jc w:val="left"/>
        <w:rPr>
          <w:sz w:val="24"/>
          <w:szCs w:val="24"/>
        </w:rPr>
      </w:pPr>
    </w:p>
    <w:p w14:paraId="4C0C6786">
      <w:pPr>
        <w:pStyle w:val="4"/>
        <w:widowControl/>
        <w:bidi w:val="0"/>
        <w:ind w:left="0" w:right="0" w:firstLine="0"/>
        <w:jc w:val="left"/>
        <w:rPr>
          <w:rFonts w:ascii="Times New Roman" w:hAnsi="Times New Roman"/>
          <w:b/>
          <w:bCs/>
          <w:i w:val="0"/>
          <w:caps w:val="0"/>
          <w:smallCaps w:val="0"/>
          <w:color w:val="000000"/>
          <w:spacing w:val="0"/>
          <w:sz w:val="24"/>
          <w:szCs w:val="24"/>
        </w:rPr>
      </w:pPr>
      <w:r>
        <w:rPr>
          <w:rFonts w:ascii="Times New Roman" w:hAnsi="Times New Roman"/>
          <w:b/>
          <w:bCs/>
          <w:i w:val="0"/>
          <w:caps w:val="0"/>
          <w:smallCaps w:val="0"/>
          <w:color w:val="000000"/>
          <w:spacing w:val="0"/>
          <w:sz w:val="24"/>
          <w:szCs w:val="24"/>
        </w:rPr>
        <w:t>Zákonní zástupci jsou povinni:</w:t>
      </w:r>
    </w:p>
    <w:p w14:paraId="33AC4AFE">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a) Informovat družinu o změně zdravotní způsobilosti, zdravotních obtížích žáka nebo jiných závažných skutečnostech, které by mohly mít vliv na průběh vzdělání.</w:t>
      </w:r>
    </w:p>
    <w:p w14:paraId="333A5E5E">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b) Oznamovat družině údaje uvedené v přihlášce, zejména aktuální telefonické kontakty a změny ve způsobu a čase odchodu žáka z družiny výhradně písemnou formou.</w:t>
      </w:r>
    </w:p>
    <w:p w14:paraId="166B029E">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Respektovat, že vyzvednutím nebo samostatným odchodem žáka je pobyt žáka pro tento den ukončen. Není možný opakovaný návrat do družiny.</w:t>
      </w:r>
    </w:p>
    <w:p w14:paraId="11D13C82">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d) Zajistit stravování a pitný režim žáka vzhledem k jeho délce pobytu v družině.</w:t>
      </w:r>
    </w:p>
    <w:p w14:paraId="08FF61E4">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e) Na vyzvání vychovatelky družiny se osobně zúčastnit projednávání závažných otázek týkajících se vzdělávání žáka.</w:t>
      </w:r>
    </w:p>
    <w:p w14:paraId="7FC78C3C">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f) Respektovat provozní dobu družiny </w:t>
      </w:r>
    </w:p>
    <w:p w14:paraId="15B6811C">
      <w:pPr>
        <w:pStyle w:val="4"/>
        <w:widowControl/>
        <w:bidi w:val="0"/>
        <w:ind w:left="0" w:right="0" w:firstLine="0"/>
        <w:jc w:val="left"/>
        <w:rPr>
          <w:rFonts w:ascii="Times New Roman" w:hAnsi="Times New Roman"/>
          <w:b/>
          <w:bCs/>
          <w:i w:val="0"/>
          <w:caps w:val="0"/>
          <w:smallCaps w:val="0"/>
          <w:color w:val="000000"/>
          <w:spacing w:val="0"/>
          <w:sz w:val="24"/>
          <w:szCs w:val="24"/>
        </w:rPr>
      </w:pPr>
      <w:r>
        <w:rPr>
          <w:rFonts w:ascii="Times New Roman" w:hAnsi="Times New Roman"/>
          <w:b/>
          <w:bCs/>
          <w:i w:val="0"/>
          <w:caps w:val="0"/>
          <w:smallCaps w:val="0"/>
          <w:color w:val="000000"/>
          <w:spacing w:val="0"/>
          <w:sz w:val="24"/>
          <w:szCs w:val="24"/>
        </w:rPr>
        <w:t xml:space="preserve">Žák je povinen chovat se ve školní družině tak, aby neohrožoval spolužáky ani vyučujícího. Při závažném a opakované porušování vnitřního řádu školní družiny může být rozhodnutím ředitele školy žák ze ŠD vyloučen. </w:t>
      </w:r>
    </w:p>
    <w:p w14:paraId="6353B0AC">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bCs/>
          <w:i w:val="0"/>
          <w:caps w:val="0"/>
          <w:smallCaps w:val="0"/>
          <w:color w:val="000000"/>
          <w:spacing w:val="0"/>
          <w:sz w:val="24"/>
          <w:szCs w:val="24"/>
        </w:rPr>
        <w:t>Žáci nesmějí:</w:t>
      </w:r>
      <w:r>
        <w:rPr>
          <w:rFonts w:ascii="Times New Roman" w:hAnsi="Times New Roman"/>
          <w:b w:val="0"/>
          <w:i w:val="0"/>
          <w:caps w:val="0"/>
          <w:smallCaps w:val="0"/>
          <w:color w:val="000000"/>
          <w:spacing w:val="0"/>
          <w:sz w:val="24"/>
          <w:szCs w:val="24"/>
        </w:rPr>
        <w:t xml:space="preserve"> </w:t>
      </w:r>
    </w:p>
    <w:p w14:paraId="42C3325E">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a) nosit do školní družiny cenné věci, peníze nechávat v odloženém oděvu ani v aktovkách </w:t>
      </w:r>
    </w:p>
    <w:p w14:paraId="00994A24">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b) nosit do školní družiny předměty, které nesouvisí s činností ŠD a mohly by ohrozit zdraví a bezpečnost žáka nebo jiných osob. </w:t>
      </w:r>
    </w:p>
    <w:p w14:paraId="37AAD3D3">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pořizovat nahrávky (video, audio, foto) bez svolení nahrávané osoby</w:t>
      </w:r>
    </w:p>
    <w:p w14:paraId="36C46744">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d) před ukončením pobytu ve školní družině z bezpečnostních důvodů opouštět školu a školní areál bez vědomí vychovatelky ŠD</w:t>
      </w:r>
    </w:p>
    <w:p w14:paraId="499D8568">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e) používat mezi sebou a vůči dospělým osobám hrubých slov, urážek, psychického a fyzického násilí, hrubé slovní a úmyslné psychické a fyzické útoky žáka vůči jinému žákovi či vůči pracovníkům školy se vždy považují za závažné porušení povinností stanovených tímto řádem a žák bude za toto provinění ze ŠD vyloučen,</w:t>
      </w:r>
    </w:p>
    <w:p w14:paraId="6875F1B1">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f) v prostorách školní družiny a při akcích souvisejících s činností ŠD žáci nesmějí požívat alkoholické nápoje, kouřit, vyrábět, distribuovat, přechovávat, šířit, propagovat a užívat omamné psychotropní látky. Žák se nesmí dostavit do školní družiny nebo na akci pořádanou školní družinou pod vlivem alkoholu nebo jiných omamných látek. Porušení tohoto zákazu je vždy závažným porušením vnitřního řádu školní družiny a žák bude za toto chování ze ŠD vyloučen.</w:t>
      </w:r>
    </w:p>
    <w:p w14:paraId="7F4346ED">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g) Jestliže žák hrubým způsobem porušuje vnitřní řád ŠD nebo nezaplatí příspěvek na pobyt ve ŠD, bude s rodiči zahájeno jednání. Pokud nedojde v dohodnuté době k odstranění nedostatků, bude žákovi ukončena docházka do ŠD. </w:t>
      </w:r>
    </w:p>
    <w:p w14:paraId="392CB38F">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h) V průběhu pobytu ve školní družině platí povinnost vypnout mobilní telefon, je-li žák jeho majitelem nebo držitelem. V případě, že žák nutně potřebuje telefon použít (zdravotní důvody), může tak učinit se souhlasem vyučujícího. </w:t>
      </w:r>
    </w:p>
    <w:p w14:paraId="395D13AA">
      <w:pPr>
        <w:pStyle w:val="4"/>
        <w:widowControl/>
        <w:bidi w:val="0"/>
        <w:ind w:left="0" w:right="0" w:firstLine="0"/>
        <w:jc w:val="left"/>
        <w:rPr>
          <w:b/>
          <w:bCs/>
        </w:rPr>
      </w:pPr>
    </w:p>
    <w:p w14:paraId="41A9FEBE">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bCs/>
          <w:i w:val="0"/>
          <w:caps w:val="0"/>
          <w:smallCaps w:val="0"/>
          <w:color w:val="000000"/>
          <w:spacing w:val="0"/>
          <w:sz w:val="24"/>
          <w:szCs w:val="24"/>
        </w:rPr>
        <w:t>Podmínky zacházení s majetkem školského zařízení ze strany žáků</w:t>
      </w:r>
      <w:r>
        <w:rPr>
          <w:rFonts w:ascii="Times New Roman" w:hAnsi="Times New Roman"/>
          <w:b w:val="0"/>
          <w:i w:val="0"/>
          <w:caps w:val="0"/>
          <w:smallCaps w:val="0"/>
          <w:color w:val="000000"/>
          <w:spacing w:val="0"/>
          <w:sz w:val="24"/>
          <w:szCs w:val="24"/>
        </w:rPr>
        <w:t xml:space="preserve"> </w:t>
      </w:r>
    </w:p>
    <w:p w14:paraId="626706AC">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a) Žáci jsou povinni zacházet s vybavením školní družiny šetrně</w:t>
      </w:r>
    </w:p>
    <w:p w14:paraId="1B1960E9">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b) Místnost školní družiny i své místo udržovat své místo udržují v čistotě a pořádku </w:t>
      </w:r>
    </w:p>
    <w:p w14:paraId="239EE0CD">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Majetek školní družiny chrání před poškozením</w:t>
      </w:r>
    </w:p>
    <w:p w14:paraId="2B33E487">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d) Majetek školní družiny nesmějí žáci odnášet domů</w:t>
      </w:r>
    </w:p>
    <w:p w14:paraId="201AF885">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e) V případě úmyslného poškození majetku školní družiny budou rodiče vyzváni k jednání o náhradě způsobené škody</w:t>
      </w:r>
    </w:p>
    <w:p w14:paraId="6AED3CF8">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bCs/>
          <w:i w:val="0"/>
          <w:caps w:val="0"/>
          <w:smallCaps w:val="0"/>
          <w:color w:val="000000"/>
          <w:spacing w:val="0"/>
          <w:sz w:val="24"/>
          <w:szCs w:val="24"/>
          <w:u w:val="single"/>
        </w:rPr>
        <w:t>Práva a povinnosti zákonných zástupců žáků a pravidla o vzájemných vztazích zákonných zástupců žáků s pedagogickými pracovníky</w:t>
      </w:r>
      <w:r>
        <w:rPr>
          <w:rFonts w:ascii="Times New Roman" w:hAnsi="Times New Roman"/>
          <w:b w:val="0"/>
          <w:i w:val="0"/>
          <w:caps w:val="0"/>
          <w:smallCaps w:val="0"/>
          <w:color w:val="000000"/>
          <w:spacing w:val="0"/>
          <w:sz w:val="24"/>
          <w:szCs w:val="24"/>
        </w:rPr>
        <w:t xml:space="preserve"> </w:t>
      </w:r>
    </w:p>
    <w:p w14:paraId="57CBBDFB">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a) O přijetí dítěte do školní družiny rozhoduje ředitel školy podle předem stanovených kritérií. </w:t>
      </w:r>
    </w:p>
    <w:p w14:paraId="7C43D9AD">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b) Na zápisním lístku rodiče stanoví dobu pobytu žáka ve školní družině. Odchod žáka ze ŠD v jinou dobu, než je na zápisním lístku, je možný pouze při předložení písemné žádosti rodičů s datem, hodinou odchodu, informací, zda jde žák sám nebo v doprovodu a podpisem rodičů, osobní vyzvednutí žáka z družiny. Telefonická nebo ústní dohoda o změně není možná. </w:t>
      </w:r>
    </w:p>
    <w:p w14:paraId="3C376204">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Pro vychovatelku je závazný odchod žáka uvedený v zápisním lístku. Změny je nutné včas vždy písemně oznámit.</w:t>
      </w:r>
    </w:p>
    <w:p w14:paraId="56FF8E81">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d) Rodiče jsou povinni nahlásit změny kontaktních telefonních čísel pro případ nemoci žáka a na přihlášce upozornit na zdravotní omezení žáka a na pravidelně užívané léky.</w:t>
      </w:r>
    </w:p>
    <w:p w14:paraId="4327C3DA">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e) Příspěvek na pobyt dítěte ve školní družině je stanoven v souladu s vyhláškou č. 74/2005 Sb. o zájmovém vzdělávání v platném znění na 20,- Kč měsíčně. </w:t>
      </w:r>
    </w:p>
    <w:p w14:paraId="12DE9935">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f) Veškeré připomínky k práci školní družiny vyřizuje vedoucí vychovatelka nebo ředitel školy. </w:t>
      </w:r>
    </w:p>
    <w:p w14:paraId="29A9C9C6">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g) S tímto vnitřním řádem ŠD jsou rodiče i žáci seznámeni na začátku docházky do ŠD .</w:t>
      </w:r>
    </w:p>
    <w:p w14:paraId="6B32B78A">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h) Pokud dítě zůstane v ŠD po skončení pracovní doby, vychovatelka zavolá rodičům. Po domluvě s rodiči počká s dítětem ve škole, dokud si ho rodiče nevyzvednou. V případě, že nesežene rodiče, volá pracovníky OSPOD, kteří zajistí péči o dítě.</w:t>
      </w:r>
    </w:p>
    <w:p w14:paraId="2BDCB4ED">
      <w:pPr>
        <w:pStyle w:val="4"/>
        <w:widowControl/>
        <w:bidi w:val="0"/>
        <w:ind w:left="0" w:right="0" w:firstLine="0"/>
        <w:jc w:val="left"/>
        <w:rPr>
          <w:rFonts w:ascii="Times New Roman" w:hAnsi="Times New Roman"/>
          <w:b w:val="0"/>
          <w:i w:val="0"/>
          <w:caps w:val="0"/>
          <w:smallCaps w:val="0"/>
          <w:color w:val="000000"/>
          <w:spacing w:val="0"/>
          <w:sz w:val="24"/>
          <w:szCs w:val="24"/>
        </w:rPr>
      </w:pPr>
    </w:p>
    <w:p w14:paraId="4EBEF8F6">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bCs/>
          <w:i w:val="0"/>
          <w:caps w:val="0"/>
          <w:smallCaps w:val="0"/>
          <w:color w:val="000000"/>
          <w:spacing w:val="0"/>
          <w:sz w:val="24"/>
          <w:szCs w:val="24"/>
          <w:u w:val="single"/>
        </w:rPr>
        <w:t>Podmínky zajištění bezpečnosti a ochrany zdraví dětí a jejich ochrany před sociálně patologickými jevy a před projevy diskriminace, nepřátelství nebo násilí</w:t>
      </w:r>
      <w:r>
        <w:rPr>
          <w:rFonts w:ascii="Times New Roman" w:hAnsi="Times New Roman"/>
          <w:b w:val="0"/>
          <w:i w:val="0"/>
          <w:caps w:val="0"/>
          <w:smallCaps w:val="0"/>
          <w:color w:val="000000"/>
          <w:spacing w:val="0"/>
          <w:sz w:val="24"/>
          <w:szCs w:val="24"/>
        </w:rPr>
        <w:t xml:space="preserve"> </w:t>
      </w:r>
    </w:p>
    <w:p w14:paraId="06A5C03B">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a) Po skončení vyučování (dle rozvrhu hodin) předají vyučující vychovatelkám žáky ŠD. </w:t>
      </w:r>
    </w:p>
    <w:p w14:paraId="38359115">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b) Docházka přihlášených žáků je povinná. Nepřítomnost žáka zapíše vychovatelka do Přehledu výchovně vzdělávací práce. Denně je vedena docházka s přehledem přítomných žáků. Mimořádný odchod je možný na základě písemné žádosti, která obsahuje datum, hodinu, zda jde žák sám nebo v doprovodu a podpis, popř. osobní vyzvednutí zákonným zástupcem. Žádosti zakládá. </w:t>
      </w:r>
    </w:p>
    <w:p w14:paraId="61AD1128">
      <w:pPr>
        <w:pStyle w:val="4"/>
        <w:widowControl/>
        <w:tabs>
          <w:tab w:val="left" w:pos="8800"/>
        </w:tabs>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Oddělení ŠD se naplňuje nejvýše do počtu 2</w:t>
      </w:r>
      <w:r>
        <w:rPr>
          <w:rFonts w:hint="default" w:ascii="Times New Roman" w:hAnsi="Times New Roman"/>
          <w:b w:val="0"/>
          <w:i w:val="0"/>
          <w:caps w:val="0"/>
          <w:smallCaps w:val="0"/>
          <w:color w:val="000000"/>
          <w:spacing w:val="0"/>
          <w:sz w:val="24"/>
          <w:szCs w:val="24"/>
          <w:lang w:val="cs-CZ"/>
        </w:rPr>
        <w:t>5</w:t>
      </w:r>
      <w:r>
        <w:rPr>
          <w:rFonts w:ascii="Times New Roman" w:hAnsi="Times New Roman"/>
          <w:b w:val="0"/>
          <w:i w:val="0"/>
          <w:caps w:val="0"/>
          <w:smallCaps w:val="0"/>
          <w:color w:val="000000"/>
          <w:spacing w:val="0"/>
          <w:sz w:val="24"/>
          <w:szCs w:val="24"/>
        </w:rPr>
        <w:t xml:space="preserve"> žáků (vyhl. 74/2005 Sb. v platném znění).</w:t>
      </w:r>
    </w:p>
    <w:p w14:paraId="44CC135C">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f) Při činnosti mimo areál školy nesmí na jednu osobu zajišťující bezpečnost a ochranu žáků připadnout více než 25 žáků. Výjimku poskytuje ředitel školy v případě potřeby na každou akci zvlášť na základě žádosti vedoucí vychovatelky ŠD a s přihlédnutím k zajištění bezpečnosti dětí a konkrétním podmínkám akce. </w:t>
      </w:r>
    </w:p>
    <w:p w14:paraId="309DC3CA">
      <w:pPr>
        <w:pStyle w:val="4"/>
        <w:widowControl/>
        <w:bidi w:val="0"/>
        <w:ind w:left="0" w:right="0" w:firstLine="0"/>
        <w:jc w:val="left"/>
        <w:rPr>
          <w:sz w:val="24"/>
          <w:szCs w:val="24"/>
        </w:rPr>
      </w:pPr>
    </w:p>
    <w:p w14:paraId="4AEC042E">
      <w:pPr>
        <w:pStyle w:val="4"/>
        <w:widowControl/>
        <w:bidi w:val="0"/>
        <w:ind w:left="0" w:right="0" w:firstLine="0"/>
        <w:jc w:val="left"/>
        <w:rPr>
          <w:rFonts w:ascii="Times New Roman" w:hAnsi="Times New Roman"/>
          <w:b w:val="0"/>
          <w:bCs w:val="0"/>
          <w:i w:val="0"/>
          <w:caps w:val="0"/>
          <w:smallCaps w:val="0"/>
          <w:color w:val="000000"/>
          <w:spacing w:val="0"/>
          <w:sz w:val="24"/>
          <w:szCs w:val="24"/>
          <w:u w:val="single"/>
        </w:rPr>
      </w:pPr>
      <w:r>
        <w:rPr>
          <w:rFonts w:ascii="Times New Roman" w:hAnsi="Times New Roman"/>
          <w:b w:val="0"/>
          <w:bCs w:val="0"/>
          <w:i w:val="0"/>
          <w:caps w:val="0"/>
          <w:smallCaps w:val="0"/>
          <w:color w:val="000000"/>
          <w:spacing w:val="0"/>
          <w:sz w:val="24"/>
          <w:szCs w:val="24"/>
          <w:u w:val="single"/>
        </w:rPr>
        <w:t xml:space="preserve">Rámcový režim dne ŠD </w:t>
      </w:r>
    </w:p>
    <w:p w14:paraId="53B803A9">
      <w:pPr>
        <w:pStyle w:val="4"/>
        <w:widowControl/>
        <w:bidi w:val="0"/>
        <w:ind w:left="0" w:right="0" w:firstLine="0"/>
        <w:jc w:val="left"/>
        <w:rPr>
          <w:sz w:val="24"/>
          <w:szCs w:val="24"/>
        </w:rPr>
      </w:pPr>
    </w:p>
    <w:p w14:paraId="0AC20483">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Pondělí: 11:30 – 13:30 hod. – hygiena, přesun do jídelny a zpět,oběd, odpočinková  činnost</w:t>
      </w:r>
    </w:p>
    <w:p w14:paraId="450821C6">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13:30 - 14:30 hod. –  pobyt mimo budovu školy, pohybové aktivity</w:t>
      </w:r>
    </w:p>
    <w:p w14:paraId="65F21D70">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14:30 –  15:30 hod. -  rozvíjející aktivity – přírodovědné, pohybové, pracovní, hudební, výtvarné…</w:t>
      </w:r>
    </w:p>
    <w:p w14:paraId="31538B52">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15:30 – 16:00 hod. – didaktické hry, volné hry, práce s knihou, časopisem..</w:t>
      </w:r>
    </w:p>
    <w:p w14:paraId="058A3D81">
      <w:pPr>
        <w:pStyle w:val="4"/>
        <w:widowControl/>
        <w:bidi w:val="0"/>
        <w:spacing w:line="240" w:lineRule="auto"/>
        <w:ind w:left="0" w:right="0" w:firstLine="0"/>
        <w:jc w:val="left"/>
        <w:rPr>
          <w:sz w:val="24"/>
          <w:szCs w:val="24"/>
        </w:rPr>
      </w:pPr>
    </w:p>
    <w:p w14:paraId="66E60C5C">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Úterý:    11:30 – 13:30 hod. – hygiena, přesun do jídelny a zpět,oběd, odpočinková  činnost</w:t>
      </w:r>
    </w:p>
    <w:p w14:paraId="4650D259">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13:30 - 14:30 hod. –  pobyt mimo budovu školy, pohybové aktivity</w:t>
      </w:r>
    </w:p>
    <w:p w14:paraId="74B047DA">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14:30 –  15:30 hod. -  rozvíjející aktivity – přírodovědné, pohybové, pracovní, hudební, výtvarné…</w:t>
      </w:r>
    </w:p>
    <w:p w14:paraId="6EE5DD58">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15:30 – 16:00 hod. – didaktické hry, volné hry, práce s knihou, časopisem..</w:t>
      </w:r>
    </w:p>
    <w:p w14:paraId="1C23B3BB">
      <w:pPr>
        <w:pStyle w:val="4"/>
        <w:widowControl/>
        <w:bidi w:val="0"/>
        <w:spacing w:line="240" w:lineRule="auto"/>
        <w:ind w:left="0" w:right="0" w:firstLine="0"/>
        <w:jc w:val="left"/>
        <w:rPr>
          <w:sz w:val="24"/>
          <w:szCs w:val="24"/>
        </w:rPr>
      </w:pPr>
    </w:p>
    <w:p w14:paraId="0FBB3F70">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Středa:   11:30 – 13:30 hod. – hygiena, přesun do jídelny a zpět,oběd, odpočinková  činnost</w:t>
      </w:r>
    </w:p>
    <w:p w14:paraId="3A7FBD23">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13:30 - 14:30 hod. –  pobyt mimo budovu školy, pohybové aktivity</w:t>
      </w:r>
    </w:p>
    <w:p w14:paraId="12F50968">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14:30 –  15:30 hod. -  rozvíjející aktivity – přírodovědné, pohybové, pracovní, hudební, výtvarné…</w:t>
      </w:r>
    </w:p>
    <w:p w14:paraId="1AC0825E">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15:30 – 16:00 hod. – didaktické hry, volné hry, práce s knihou, časopisem..</w:t>
      </w:r>
    </w:p>
    <w:p w14:paraId="33415DA5">
      <w:pPr>
        <w:pStyle w:val="4"/>
        <w:widowControl/>
        <w:bidi w:val="0"/>
        <w:spacing w:line="240" w:lineRule="auto"/>
        <w:ind w:left="0" w:right="0" w:firstLine="0"/>
        <w:jc w:val="left"/>
        <w:rPr>
          <w:sz w:val="24"/>
          <w:szCs w:val="24"/>
        </w:rPr>
      </w:pPr>
    </w:p>
    <w:p w14:paraId="51DF16F1">
      <w:pPr>
        <w:pStyle w:val="4"/>
        <w:widowControl/>
        <w:bidi w:val="0"/>
        <w:spacing w:line="240" w:lineRule="auto"/>
        <w:ind w:left="0" w:right="0" w:firstLine="0"/>
        <w:jc w:val="left"/>
        <w:rPr>
          <w:sz w:val="24"/>
          <w:szCs w:val="24"/>
        </w:rPr>
      </w:pPr>
    </w:p>
    <w:p w14:paraId="3FB1B34F">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Čtvrtek:  11:30 – 13:30 hod. – hygiena, přesun do jídelny a zpět,oběd, odpočinková  činnost</w:t>
      </w:r>
    </w:p>
    <w:p w14:paraId="386A8E86">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13:30 - 14:30 hod. –  pobyt mimo budovu školy, pohybové aktivity</w:t>
      </w:r>
    </w:p>
    <w:p w14:paraId="3C4116CC">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14:30 –  15:30 hod. -  rozvíjející aktivity – přírodovědné, pohybové, pracovní, hudební, výtvarné…</w:t>
      </w:r>
    </w:p>
    <w:p w14:paraId="4CCB8620">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15:30 – 16:00 hod. – didaktické hry, volné hry, práce s knihou, časopisem..</w:t>
      </w:r>
    </w:p>
    <w:p w14:paraId="16C56064">
      <w:pPr>
        <w:pStyle w:val="4"/>
        <w:widowControl/>
        <w:bidi w:val="0"/>
        <w:spacing w:line="240" w:lineRule="auto"/>
        <w:ind w:left="0" w:right="0" w:firstLine="0"/>
        <w:jc w:val="left"/>
        <w:rPr>
          <w:sz w:val="24"/>
          <w:szCs w:val="24"/>
        </w:rPr>
      </w:pPr>
    </w:p>
    <w:p w14:paraId="3AAD3E84">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Pátek:    11:30 – 13:30 hod. – hygiena, přesun do jídelny a zpět,oběd, odpočinková  činnost</w:t>
      </w:r>
    </w:p>
    <w:p w14:paraId="6287A068">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13:30 - 14:30 hod. –  pobyt mimo budovu školy, pohybové aktivity</w:t>
      </w:r>
    </w:p>
    <w:p w14:paraId="098A847E">
      <w:pPr>
        <w:pStyle w:val="4"/>
        <w:widowControl/>
        <w:bidi w:val="0"/>
        <w:spacing w:line="240" w:lineRule="auto"/>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14:30 –  15:30 hod. -  rozvíjející aktivity – přírodovědné, pohybové, pracovní, hudební, výtvarné…</w:t>
      </w:r>
    </w:p>
    <w:p w14:paraId="47C85447">
      <w:pPr>
        <w:pStyle w:val="4"/>
        <w:widowControl/>
        <w:bidi w:val="0"/>
        <w:spacing w:line="240" w:lineRule="auto"/>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15:30 – 16:00 hod. – didaktické hry, volné hry, práce s knihou, časopisem..</w:t>
      </w:r>
    </w:p>
    <w:p w14:paraId="3B97D366">
      <w:pPr>
        <w:pStyle w:val="4"/>
        <w:widowControl/>
        <w:bidi w:val="0"/>
        <w:spacing w:line="240" w:lineRule="auto"/>
        <w:ind w:left="0" w:right="0" w:firstLine="0"/>
        <w:jc w:val="left"/>
        <w:rPr>
          <w:sz w:val="24"/>
          <w:szCs w:val="24"/>
        </w:rPr>
      </w:pPr>
    </w:p>
    <w:p w14:paraId="14B610CC">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 xml:space="preserve"> Vychovatelky při výběru zaměstnání přihlíží k počasí, může přihlédnout i k zájmu dětí a žáků v oddělení. Vždy však především vychází ze školního vzdělávacího programu. </w:t>
      </w:r>
    </w:p>
    <w:p w14:paraId="53555B2C">
      <w:pPr>
        <w:pStyle w:val="4"/>
        <w:widowControl/>
        <w:bidi w:val="0"/>
        <w:ind w:left="0" w:right="0" w:firstLine="0"/>
        <w:jc w:val="left"/>
        <w:rPr>
          <w:sz w:val="24"/>
          <w:szCs w:val="24"/>
        </w:rPr>
      </w:pPr>
    </w:p>
    <w:p w14:paraId="2CDA3D66">
      <w:pPr>
        <w:pStyle w:val="4"/>
        <w:widowControl/>
        <w:bidi w:val="0"/>
        <w:ind w:left="0" w:right="0" w:firstLine="0"/>
        <w:jc w:val="left"/>
        <w:rPr>
          <w:rFonts w:ascii="Times New Roman" w:hAnsi="Times New Roman"/>
          <w:b w:val="0"/>
          <w:i w:val="0"/>
          <w:caps w:val="0"/>
          <w:smallCaps w:val="0"/>
          <w:color w:val="000000"/>
          <w:spacing w:val="0"/>
          <w:sz w:val="24"/>
          <w:szCs w:val="24"/>
          <w:u w:val="single"/>
        </w:rPr>
      </w:pPr>
      <w:r>
        <w:rPr>
          <w:rFonts w:ascii="Times New Roman" w:hAnsi="Times New Roman"/>
          <w:b w:val="0"/>
          <w:i w:val="0"/>
          <w:caps w:val="0"/>
          <w:smallCaps w:val="0"/>
          <w:color w:val="000000"/>
          <w:spacing w:val="0"/>
          <w:sz w:val="24"/>
          <w:szCs w:val="24"/>
          <w:u w:val="single"/>
        </w:rPr>
        <w:t>Odchody žáků ze školní družiny</w:t>
      </w:r>
    </w:p>
    <w:p w14:paraId="4374CF84">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Žák odchází ze ŠD na základě: a) zápisního lístku do ŠD / pravidelně /</w:t>
      </w:r>
    </w:p>
    <w:p w14:paraId="6B2B38B8">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b) jednorázové písemné žádosti rodičů s datem, hodinou odchodu, jménem doprovodu a podpisem rodičů. </w:t>
      </w:r>
    </w:p>
    <w:p w14:paraId="3EEE0BD0">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vyzvednutí žáka osobně zákonným zástupcem, popř. pověřenou osobou</w:t>
      </w:r>
    </w:p>
    <w:p w14:paraId="3372EDA3">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u w:val="single"/>
        </w:rPr>
        <w:t xml:space="preserve"> Časy odchodů žáků:</w:t>
      </w:r>
      <w:r>
        <w:rPr>
          <w:rFonts w:ascii="Times New Roman" w:hAnsi="Times New Roman"/>
          <w:b w:val="0"/>
          <w:i w:val="0"/>
          <w:caps w:val="0"/>
          <w:smallCaps w:val="0"/>
          <w:color w:val="000000"/>
          <w:spacing w:val="0"/>
          <w:sz w:val="24"/>
          <w:szCs w:val="24"/>
        </w:rPr>
        <w:t xml:space="preserve"> </w:t>
      </w:r>
    </w:p>
    <w:p w14:paraId="3A9799ED">
      <w:pPr>
        <w:pStyle w:val="4"/>
        <w:widowControl/>
        <w:bidi w:val="0"/>
        <w:ind w:left="0" w:right="0" w:firstLine="0"/>
        <w:jc w:val="left"/>
        <w:rPr>
          <w:rFonts w:ascii="Times New Roman" w:hAnsi="Times New Roman"/>
          <w:b w:val="0"/>
          <w:i w:val="0"/>
          <w:caps w:val="0"/>
          <w:smallCaps w:val="0"/>
          <w:color w:val="000000"/>
          <w:spacing w:val="0"/>
          <w:sz w:val="28"/>
        </w:rPr>
      </w:pPr>
      <w:r>
        <w:rPr>
          <w:rFonts w:ascii="Times New Roman" w:hAnsi="Times New Roman"/>
          <w:b w:val="0"/>
          <w:i w:val="0"/>
          <w:caps w:val="0"/>
          <w:smallCaps w:val="0"/>
          <w:color w:val="000000"/>
          <w:spacing w:val="0"/>
          <w:sz w:val="24"/>
          <w:szCs w:val="24"/>
        </w:rPr>
        <w:t>Po ukončení vyučování kdykoli. 11:40 – 13:30 hod, 14:30 – 16:00 hod</w:t>
      </w:r>
    </w:p>
    <w:p w14:paraId="557FBAA2">
      <w:pPr>
        <w:pStyle w:val="4"/>
        <w:widowControl/>
        <w:bidi w:val="0"/>
        <w:ind w:left="0" w:right="0" w:firstLine="0"/>
        <w:jc w:val="left"/>
        <w:rPr>
          <w:b/>
          <w:bCs/>
        </w:rPr>
      </w:pPr>
    </w:p>
    <w:p w14:paraId="1E3F5084">
      <w:pPr>
        <w:pStyle w:val="4"/>
        <w:widowControl/>
        <w:bidi w:val="0"/>
        <w:ind w:left="0" w:right="0" w:firstLine="0"/>
        <w:jc w:val="left"/>
        <w:rPr>
          <w:rFonts w:ascii="Times New Roman" w:hAnsi="Times New Roman"/>
          <w:b/>
          <w:bCs/>
          <w:i w:val="0"/>
          <w:caps w:val="0"/>
          <w:smallCaps w:val="0"/>
          <w:color w:val="000000"/>
          <w:spacing w:val="0"/>
          <w:sz w:val="24"/>
          <w:szCs w:val="24"/>
        </w:rPr>
      </w:pPr>
      <w:r>
        <w:rPr>
          <w:rFonts w:ascii="Times New Roman" w:hAnsi="Times New Roman"/>
          <w:b/>
          <w:bCs/>
          <w:i w:val="0"/>
          <w:caps w:val="0"/>
          <w:smallCaps w:val="0"/>
          <w:color w:val="000000"/>
          <w:spacing w:val="0"/>
          <w:sz w:val="24"/>
          <w:szCs w:val="24"/>
        </w:rPr>
        <w:t xml:space="preserve">Platba za školní družinu </w:t>
      </w:r>
    </w:p>
    <w:p w14:paraId="6C754052">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Platby za školní družinu probíhají pouze v hotovosti k rukám vychovatelky. </w:t>
      </w:r>
    </w:p>
    <w:p w14:paraId="0F2D904C">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Měsíční částka je 50 Kč a je hrazena takto: </w:t>
      </w:r>
    </w:p>
    <w:p w14:paraId="5A186B05">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u w:val="single"/>
        </w:rPr>
        <w:t>1. platba za září – prosinec 200 Kč</w:t>
      </w:r>
      <w:r>
        <w:rPr>
          <w:rFonts w:ascii="Times New Roman" w:hAnsi="Times New Roman"/>
          <w:b w:val="0"/>
          <w:i w:val="0"/>
          <w:caps w:val="0"/>
          <w:smallCaps w:val="0"/>
          <w:color w:val="000000"/>
          <w:spacing w:val="0"/>
          <w:sz w:val="24"/>
          <w:szCs w:val="24"/>
        </w:rPr>
        <w:t xml:space="preserve">   do 20. dne prvního měsíce v daném období</w:t>
      </w:r>
    </w:p>
    <w:p w14:paraId="29AD2C79">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u w:val="single"/>
        </w:rPr>
        <w:t>2. platba za leden – červen 300 Kč</w:t>
      </w:r>
      <w:r>
        <w:rPr>
          <w:rFonts w:ascii="Times New Roman" w:hAnsi="Times New Roman"/>
          <w:b w:val="0"/>
          <w:i w:val="0"/>
          <w:caps w:val="0"/>
          <w:smallCaps w:val="0"/>
          <w:color w:val="000000"/>
          <w:spacing w:val="0"/>
          <w:sz w:val="24"/>
          <w:szCs w:val="24"/>
        </w:rPr>
        <w:t xml:space="preserve">  do 20. dne prvního měsíce v daném období</w:t>
      </w:r>
    </w:p>
    <w:p w14:paraId="52B05F86">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V případě dlouhodobé nemoci dítěte, pobytu v lázních apod. bude poplatek na základě žádosti zákonného zástupce vrácen. </w:t>
      </w:r>
    </w:p>
    <w:p w14:paraId="2811E87E">
      <w:pPr>
        <w:pStyle w:val="4"/>
        <w:widowControl/>
        <w:bidi w:val="0"/>
        <w:ind w:left="0" w:right="0" w:firstLine="0"/>
        <w:jc w:val="left"/>
        <w:rPr>
          <w:rFonts w:ascii="Times New Roman" w:hAnsi="Times New Roman"/>
          <w:b/>
          <w:bCs/>
          <w:i w:val="0"/>
          <w:caps w:val="0"/>
          <w:smallCaps w:val="0"/>
          <w:color w:val="000000"/>
          <w:spacing w:val="0"/>
          <w:sz w:val="24"/>
          <w:szCs w:val="24"/>
        </w:rPr>
      </w:pPr>
      <w:r>
        <w:rPr>
          <w:rFonts w:ascii="Times New Roman" w:hAnsi="Times New Roman"/>
          <w:b/>
          <w:bCs/>
          <w:i w:val="0"/>
          <w:caps w:val="0"/>
          <w:smallCaps w:val="0"/>
          <w:color w:val="000000"/>
          <w:spacing w:val="0"/>
          <w:sz w:val="24"/>
          <w:szCs w:val="24"/>
        </w:rPr>
        <w:t>Úplata může být snížena nebo prominuta, pokud</w:t>
      </w:r>
    </w:p>
    <w:p w14:paraId="3FAF290D">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a) účastník nebo jeho zákonný zástupce je příjemcem opakujících se dávek pomoci v hmotné nouzi podle zákona o pomoci v hmotné nouzi, </w:t>
      </w:r>
    </w:p>
    <w:p w14:paraId="28EC3D3F">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b) účastníkovi nebo jeho zákonnému zástupci náleží zvýšení příspěvku na péči podle zákona o sociálních službách, nebo </w:t>
      </w:r>
    </w:p>
    <w:p w14:paraId="07330C1E">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c) účastník svěřený do pěstounské péče má nárok na příspěvek na úhradu potřeb dítěte podle zákona o státní sociální podpoře a tuto</w:t>
      </w:r>
    </w:p>
    <w:p w14:paraId="1ECD5F4C">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skutečnost prokáže řediteli.</w:t>
      </w:r>
    </w:p>
    <w:p w14:paraId="6BA26B68">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 xml:space="preserve"> Platnost od 1. 9. 202</w:t>
      </w:r>
      <w:r>
        <w:rPr>
          <w:rFonts w:hint="default" w:ascii="Times New Roman" w:hAnsi="Times New Roman"/>
          <w:b w:val="0"/>
          <w:i w:val="0"/>
          <w:caps w:val="0"/>
          <w:smallCaps w:val="0"/>
          <w:color w:val="000000"/>
          <w:spacing w:val="0"/>
          <w:sz w:val="24"/>
          <w:szCs w:val="24"/>
          <w:lang w:val="cs-CZ"/>
        </w:rPr>
        <w:t>6</w:t>
      </w:r>
      <w:r>
        <w:rPr>
          <w:rFonts w:ascii="Times New Roman" w:hAnsi="Times New Roman"/>
          <w:b w:val="0"/>
          <w:i w:val="0"/>
          <w:caps w:val="0"/>
          <w:smallCaps w:val="0"/>
          <w:color w:val="000000"/>
          <w:spacing w:val="0"/>
          <w:sz w:val="24"/>
          <w:szCs w:val="24"/>
        </w:rPr>
        <w:t xml:space="preserve"> </w:t>
      </w:r>
    </w:p>
    <w:p w14:paraId="2411B455">
      <w:pPr>
        <w:pStyle w:val="4"/>
        <w:widowControl/>
        <w:bidi w:val="0"/>
        <w:ind w:left="0" w:right="0" w:firstLine="0"/>
        <w:jc w:val="left"/>
        <w:rPr>
          <w:rFonts w:ascii="Times New Roman" w:hAnsi="Times New Roman"/>
          <w:b w:val="0"/>
          <w:i w:val="0"/>
          <w:caps w:val="0"/>
          <w:smallCaps w:val="0"/>
          <w:color w:val="000000"/>
          <w:spacing w:val="0"/>
          <w:sz w:val="24"/>
          <w:szCs w:val="24"/>
        </w:rPr>
      </w:pPr>
    </w:p>
    <w:p w14:paraId="4F97790F">
      <w:pPr>
        <w:pStyle w:val="4"/>
        <w:widowControl/>
        <w:bidi w:val="0"/>
        <w:ind w:left="0" w:right="0" w:firstLine="0"/>
        <w:jc w:val="center"/>
        <w:rPr>
          <w:rFonts w:ascii="Times New Roman" w:hAnsi="Times New Roman"/>
          <w:b w:val="0"/>
          <w:i w:val="0"/>
          <w:caps w:val="0"/>
          <w:smallCaps w:val="0"/>
          <w:color w:val="000000"/>
          <w:spacing w:val="0"/>
          <w:sz w:val="24"/>
          <w:szCs w:val="24"/>
        </w:rPr>
      </w:pPr>
      <w:bookmarkStart w:id="0" w:name="_GoBack"/>
    </w:p>
    <w:bookmarkEnd w:id="0"/>
    <w:p w14:paraId="79B4FC83">
      <w:pPr>
        <w:pStyle w:val="4"/>
        <w:widowControl/>
        <w:bidi w:val="0"/>
        <w:ind w:left="0" w:right="0" w:firstLine="0"/>
        <w:jc w:val="left"/>
        <w:rPr>
          <w:rFonts w:ascii="Times New Roman" w:hAnsi="Times New Roman"/>
          <w:b w:val="0"/>
          <w:i w:val="0"/>
          <w:caps w:val="0"/>
          <w:smallCaps w:val="0"/>
          <w:color w:val="000000"/>
          <w:spacing w:val="0"/>
          <w:sz w:val="24"/>
          <w:szCs w:val="24"/>
        </w:rPr>
      </w:pP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Ing. Rostislav Jeřáb</w:t>
      </w:r>
    </w:p>
    <w:p w14:paraId="76253F0E">
      <w:pPr>
        <w:pStyle w:val="4"/>
        <w:widowControl/>
        <w:bidi w:val="0"/>
        <w:ind w:left="0" w:right="0" w:firstLine="0"/>
        <w:jc w:val="left"/>
        <w:rPr>
          <w:sz w:val="24"/>
          <w:szCs w:val="24"/>
        </w:rPr>
      </w:pP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rFonts w:ascii="Times New Roman" w:hAnsi="Times New Roman"/>
          <w:b w:val="0"/>
          <w:i w:val="0"/>
          <w:caps w:val="0"/>
          <w:smallCaps w:val="0"/>
          <w:color w:val="000000"/>
          <w:spacing w:val="0"/>
          <w:sz w:val="24"/>
          <w:szCs w:val="24"/>
        </w:rPr>
        <w:tab/>
      </w:r>
      <w:r>
        <w:rPr>
          <w:sz w:val="24"/>
          <w:szCs w:val="24"/>
        </w:rPr>
        <w:tab/>
      </w:r>
      <w:r>
        <w:rPr>
          <w:sz w:val="24"/>
          <w:szCs w:val="24"/>
        </w:rPr>
        <w:tab/>
      </w:r>
      <w:r>
        <w:rPr>
          <w:sz w:val="24"/>
          <w:szCs w:val="24"/>
        </w:rPr>
        <w:tab/>
      </w:r>
      <w:r>
        <w:rPr>
          <w:sz w:val="24"/>
          <w:szCs w:val="24"/>
        </w:rPr>
        <w:t xml:space="preserve">   ředitel školy</w:t>
      </w:r>
    </w:p>
    <w:p w14:paraId="3ED3ECB0">
      <w:pPr>
        <w:pStyle w:val="4"/>
        <w:bidi w:val="0"/>
        <w:spacing w:before="0" w:after="140" w:line="276" w:lineRule="auto"/>
        <w:jc w:val="left"/>
      </w:pPr>
      <w:r>
        <w:tab/>
      </w:r>
      <w:r>
        <w:tab/>
      </w:r>
      <w:r>
        <w:tab/>
      </w:r>
      <w:r>
        <w:tab/>
      </w:r>
    </w:p>
    <w:p w14:paraId="42EA716A">
      <w:pPr>
        <w:bidi w:val="0"/>
        <w:jc w:val="left"/>
        <w:rPr>
          <w:rFonts w:ascii="Arial" w:hAnsi="Arial"/>
          <w:sz w:val="30"/>
          <w:szCs w:val="30"/>
        </w:rPr>
      </w:pPr>
    </w:p>
    <w:p w14:paraId="54D5F4B1">
      <w:pPr>
        <w:pStyle w:val="4"/>
        <w:bidi w:val="0"/>
        <w:jc w:val="left"/>
      </w:pPr>
    </w:p>
    <w:p w14:paraId="70FFE1BA">
      <w:pPr>
        <w:pStyle w:val="4"/>
        <w:bidi w:val="0"/>
        <w:jc w:val="left"/>
      </w:pPr>
    </w:p>
    <w:p w14:paraId="5CF75DD3">
      <w:pPr>
        <w:pStyle w:val="4"/>
        <w:bidi w:val="0"/>
        <w:spacing w:before="0" w:after="140" w:line="276" w:lineRule="auto"/>
        <w:jc w:val="left"/>
      </w:pPr>
    </w:p>
    <w:p w14:paraId="6FE45269">
      <w:pPr>
        <w:pStyle w:val="4"/>
        <w:bidi w:val="0"/>
        <w:spacing w:before="0" w:after="140" w:line="276" w:lineRule="auto"/>
        <w:jc w:val="left"/>
      </w:pPr>
    </w:p>
    <w:p w14:paraId="313A6EA5">
      <w:pPr>
        <w:pStyle w:val="4"/>
        <w:bidi w:val="0"/>
        <w:spacing w:before="0" w:after="140" w:line="276" w:lineRule="auto"/>
        <w:jc w:val="left"/>
      </w:pPr>
    </w:p>
    <w:p w14:paraId="531E4690">
      <w:pPr>
        <w:pStyle w:val="4"/>
        <w:bidi w:val="0"/>
        <w:spacing w:before="0" w:after="140" w:line="276" w:lineRule="auto"/>
        <w:jc w:val="left"/>
      </w:pPr>
    </w:p>
    <w:p w14:paraId="25516293">
      <w:pPr>
        <w:pStyle w:val="4"/>
        <w:bidi w:val="0"/>
        <w:spacing w:before="0" w:after="140" w:line="276" w:lineRule="auto"/>
        <w:jc w:val="left"/>
      </w:pPr>
    </w:p>
    <w:p w14:paraId="64007891">
      <w:pPr>
        <w:pStyle w:val="4"/>
        <w:bidi w:val="0"/>
        <w:spacing w:before="0" w:after="140" w:line="276" w:lineRule="auto"/>
        <w:jc w:val="left"/>
      </w:pPr>
    </w:p>
    <w:p w14:paraId="14500D97">
      <w:pPr>
        <w:pStyle w:val="4"/>
        <w:bidi w:val="0"/>
        <w:spacing w:before="0" w:after="140" w:line="276" w:lineRule="auto"/>
        <w:jc w:val="left"/>
      </w:pPr>
    </w:p>
    <w:p w14:paraId="7ADD0352">
      <w:pPr>
        <w:pStyle w:val="4"/>
        <w:bidi w:val="0"/>
        <w:spacing w:before="0" w:after="140" w:line="276" w:lineRule="auto"/>
        <w:jc w:val="left"/>
      </w:pPr>
    </w:p>
    <w:p w14:paraId="1C9BB347">
      <w:pPr>
        <w:pStyle w:val="4"/>
        <w:bidi w:val="0"/>
        <w:spacing w:before="0" w:after="140" w:line="276" w:lineRule="auto"/>
        <w:jc w:val="left"/>
        <w:rPr>
          <w:rFonts w:ascii="Arial" w:hAnsi="Arial"/>
          <w:sz w:val="30"/>
          <w:szCs w:val="30"/>
        </w:rPr>
      </w:pPr>
    </w:p>
    <w:p w14:paraId="58EFD329">
      <w:pPr>
        <w:pStyle w:val="4"/>
        <w:bidi w:val="0"/>
        <w:jc w:val="left"/>
      </w:pPr>
    </w:p>
    <w:p w14:paraId="4BCDF8B8">
      <w:pPr>
        <w:pStyle w:val="4"/>
        <w:bidi w:val="0"/>
        <w:spacing w:before="0" w:after="140" w:line="276" w:lineRule="auto"/>
        <w:jc w:val="left"/>
      </w:pPr>
    </w:p>
    <w:p w14:paraId="0AA934B8">
      <w:pPr>
        <w:pStyle w:val="4"/>
        <w:bidi w:val="0"/>
        <w:spacing w:before="0" w:after="140" w:line="276" w:lineRule="auto"/>
        <w:jc w:val="left"/>
      </w:pPr>
    </w:p>
    <w:p w14:paraId="5360A863">
      <w:pPr>
        <w:pStyle w:val="4"/>
        <w:bidi w:val="0"/>
        <w:spacing w:before="0" w:after="140" w:line="276" w:lineRule="auto"/>
        <w:jc w:val="left"/>
      </w:pPr>
    </w:p>
    <w:p w14:paraId="044BA4F7">
      <w:pPr>
        <w:pStyle w:val="4"/>
        <w:bidi w:val="0"/>
        <w:spacing w:before="0" w:after="140" w:line="276" w:lineRule="auto"/>
        <w:jc w:val="left"/>
      </w:pPr>
    </w:p>
    <w:p w14:paraId="52DC3825">
      <w:pPr>
        <w:pStyle w:val="4"/>
        <w:bidi w:val="0"/>
        <w:spacing w:before="0" w:after="140" w:line="276" w:lineRule="auto"/>
        <w:jc w:val="left"/>
      </w:pPr>
    </w:p>
    <w:p w14:paraId="79011042">
      <w:pPr>
        <w:pStyle w:val="4"/>
        <w:bidi w:val="0"/>
        <w:spacing w:before="0" w:after="140" w:line="276" w:lineRule="auto"/>
        <w:jc w:val="left"/>
      </w:pPr>
    </w:p>
    <w:p w14:paraId="4AD52C0F">
      <w:pPr>
        <w:pStyle w:val="4"/>
        <w:bidi w:val="0"/>
        <w:spacing w:before="0" w:after="140" w:line="276" w:lineRule="auto"/>
        <w:jc w:val="left"/>
      </w:pPr>
    </w:p>
    <w:p w14:paraId="2391F4C4">
      <w:pPr>
        <w:pStyle w:val="4"/>
        <w:bidi w:val="0"/>
        <w:spacing w:before="0" w:after="140" w:line="276" w:lineRule="auto"/>
        <w:jc w:val="left"/>
      </w:pPr>
    </w:p>
    <w:p w14:paraId="23477606">
      <w:pPr>
        <w:bidi w:val="0"/>
        <w:jc w:val="left"/>
      </w:pPr>
    </w:p>
    <w:p w14:paraId="4F03AFD3">
      <w:pPr>
        <w:pStyle w:val="4"/>
        <w:bidi w:val="0"/>
        <w:jc w:val="left"/>
      </w:pPr>
    </w:p>
    <w:p w14:paraId="40EAAD24">
      <w:pPr>
        <w:pStyle w:val="4"/>
        <w:bidi w:val="0"/>
        <w:spacing w:before="0" w:after="140" w:line="276" w:lineRule="auto"/>
        <w:jc w:val="left"/>
      </w:pPr>
    </w:p>
    <w:p w14:paraId="4560368F">
      <w:pPr>
        <w:pStyle w:val="4"/>
        <w:bidi w:val="0"/>
        <w:spacing w:before="0" w:after="140" w:line="276" w:lineRule="auto"/>
        <w:jc w:val="left"/>
      </w:pPr>
    </w:p>
    <w:p w14:paraId="15E8EEE4">
      <w:pPr>
        <w:pStyle w:val="4"/>
        <w:bidi w:val="0"/>
        <w:spacing w:before="0" w:after="140" w:line="276" w:lineRule="auto"/>
        <w:jc w:val="left"/>
      </w:pPr>
    </w:p>
    <w:p w14:paraId="5E4BD16A">
      <w:pPr>
        <w:pStyle w:val="4"/>
        <w:bidi w:val="0"/>
        <w:spacing w:before="0" w:after="140" w:line="276" w:lineRule="auto"/>
        <w:jc w:val="left"/>
      </w:pPr>
    </w:p>
    <w:p w14:paraId="267BE931">
      <w:pPr>
        <w:pStyle w:val="4"/>
        <w:bidi w:val="0"/>
        <w:spacing w:before="0" w:after="140" w:line="276" w:lineRule="auto"/>
        <w:jc w:val="left"/>
      </w:pPr>
    </w:p>
    <w:p w14:paraId="5E532726">
      <w:pPr>
        <w:pStyle w:val="4"/>
        <w:bidi w:val="0"/>
        <w:spacing w:before="0" w:after="140" w:line="276" w:lineRule="auto"/>
        <w:jc w:val="left"/>
      </w:pPr>
    </w:p>
    <w:p w14:paraId="42A71531">
      <w:pPr>
        <w:pStyle w:val="4"/>
        <w:bidi w:val="0"/>
        <w:spacing w:before="0" w:after="140" w:line="276" w:lineRule="auto"/>
        <w:jc w:val="left"/>
      </w:pPr>
    </w:p>
    <w:p w14:paraId="63C75443">
      <w:pPr>
        <w:pStyle w:val="4"/>
        <w:bidi w:val="0"/>
        <w:spacing w:before="0" w:after="140" w:line="276" w:lineRule="auto"/>
        <w:jc w:val="left"/>
      </w:pPr>
    </w:p>
    <w:p w14:paraId="13A9A858">
      <w:pPr>
        <w:pStyle w:val="4"/>
        <w:bidi w:val="0"/>
        <w:jc w:val="left"/>
      </w:pPr>
    </w:p>
    <w:p w14:paraId="2282CA57">
      <w:pPr>
        <w:pStyle w:val="4"/>
        <w:bidi w:val="0"/>
        <w:spacing w:before="0" w:after="140" w:line="276" w:lineRule="auto"/>
        <w:jc w:val="left"/>
      </w:pPr>
    </w:p>
    <w:p w14:paraId="24CD3A57">
      <w:pPr>
        <w:pStyle w:val="4"/>
        <w:bidi w:val="0"/>
        <w:spacing w:before="0" w:after="140" w:line="276" w:lineRule="auto"/>
        <w:jc w:val="left"/>
      </w:pPr>
    </w:p>
    <w:p w14:paraId="162A88B4">
      <w:pPr>
        <w:pStyle w:val="4"/>
        <w:bidi w:val="0"/>
        <w:spacing w:before="0" w:after="140" w:line="276" w:lineRule="auto"/>
        <w:jc w:val="left"/>
      </w:pPr>
    </w:p>
    <w:p w14:paraId="1A492E64">
      <w:pPr>
        <w:pStyle w:val="4"/>
        <w:bidi w:val="0"/>
        <w:spacing w:before="0" w:after="140" w:line="276" w:lineRule="auto"/>
        <w:jc w:val="left"/>
      </w:pPr>
    </w:p>
    <w:p w14:paraId="3FF1B3D4">
      <w:pPr>
        <w:pStyle w:val="4"/>
        <w:bidi w:val="0"/>
        <w:spacing w:before="0" w:after="140" w:line="276" w:lineRule="auto"/>
        <w:jc w:val="left"/>
      </w:pPr>
    </w:p>
    <w:p w14:paraId="5EB4E3D2">
      <w:pPr>
        <w:pStyle w:val="4"/>
        <w:bidi w:val="0"/>
        <w:spacing w:before="0" w:after="140" w:line="276" w:lineRule="auto"/>
        <w:jc w:val="left"/>
      </w:pPr>
    </w:p>
    <w:p w14:paraId="1ECBFB0A">
      <w:pPr>
        <w:bidi w:val="0"/>
        <w:jc w:val="left"/>
        <w:rPr>
          <w:rFonts w:ascii="Arial" w:hAnsi="Arial"/>
          <w:sz w:val="30"/>
          <w:szCs w:val="30"/>
        </w:rPr>
      </w:pPr>
    </w:p>
    <w:p w14:paraId="14FA5C7A">
      <w:pPr>
        <w:pStyle w:val="4"/>
        <w:bidi w:val="0"/>
        <w:jc w:val="left"/>
      </w:pPr>
    </w:p>
    <w:p w14:paraId="37C3528B">
      <w:pPr>
        <w:pStyle w:val="4"/>
        <w:bidi w:val="0"/>
        <w:spacing w:before="0" w:after="140" w:line="276" w:lineRule="auto"/>
        <w:jc w:val="left"/>
      </w:pPr>
    </w:p>
    <w:p w14:paraId="65E2623B">
      <w:pPr>
        <w:pStyle w:val="4"/>
        <w:bidi w:val="0"/>
        <w:spacing w:before="0" w:after="140" w:line="276" w:lineRule="auto"/>
        <w:jc w:val="left"/>
      </w:pPr>
    </w:p>
    <w:p w14:paraId="0E45CD47">
      <w:pPr>
        <w:pStyle w:val="4"/>
        <w:bidi w:val="0"/>
        <w:spacing w:before="0" w:after="140" w:line="276" w:lineRule="auto"/>
        <w:jc w:val="left"/>
      </w:pPr>
    </w:p>
    <w:p w14:paraId="0A3C2C19">
      <w:pPr>
        <w:pStyle w:val="4"/>
        <w:bidi w:val="0"/>
        <w:spacing w:before="0" w:after="140" w:line="276" w:lineRule="auto"/>
        <w:jc w:val="left"/>
      </w:pPr>
    </w:p>
    <w:p w14:paraId="60FBF7DA">
      <w:pPr>
        <w:pStyle w:val="4"/>
        <w:bidi w:val="0"/>
        <w:spacing w:before="0" w:after="140" w:line="276" w:lineRule="auto"/>
        <w:jc w:val="left"/>
      </w:pPr>
    </w:p>
    <w:p w14:paraId="7D58EE64">
      <w:pPr>
        <w:pStyle w:val="4"/>
        <w:bidi w:val="0"/>
        <w:spacing w:before="0" w:after="140" w:line="276" w:lineRule="auto"/>
        <w:jc w:val="left"/>
      </w:pPr>
    </w:p>
    <w:p w14:paraId="2F6D0441">
      <w:pPr>
        <w:pStyle w:val="4"/>
        <w:bidi w:val="0"/>
        <w:spacing w:before="0" w:after="140" w:line="276" w:lineRule="auto"/>
        <w:jc w:val="left"/>
      </w:pPr>
    </w:p>
    <w:p w14:paraId="336BE70E">
      <w:pPr>
        <w:pStyle w:val="4"/>
        <w:bidi w:val="0"/>
        <w:spacing w:before="0" w:after="140" w:line="276" w:lineRule="auto"/>
        <w:jc w:val="left"/>
      </w:pPr>
      <w:r>
        <w:tab/>
      </w:r>
    </w:p>
    <w:p w14:paraId="0BB62743">
      <w:pPr>
        <w:bidi w:val="0"/>
        <w:jc w:val="left"/>
        <w:rPr>
          <w:rFonts w:ascii="Arial" w:hAnsi="Arial"/>
          <w:sz w:val="30"/>
          <w:szCs w:val="30"/>
        </w:rPr>
      </w:pPr>
    </w:p>
    <w:p w14:paraId="1ADADBB0">
      <w:pPr>
        <w:pStyle w:val="4"/>
        <w:bidi w:val="0"/>
        <w:jc w:val="left"/>
      </w:pPr>
    </w:p>
    <w:p w14:paraId="0C79B026">
      <w:pPr>
        <w:pStyle w:val="4"/>
        <w:bidi w:val="0"/>
        <w:jc w:val="left"/>
      </w:pPr>
    </w:p>
    <w:p w14:paraId="702EFA90">
      <w:pPr>
        <w:pStyle w:val="4"/>
        <w:bidi w:val="0"/>
        <w:jc w:val="left"/>
      </w:pPr>
    </w:p>
    <w:p w14:paraId="7B3F6412">
      <w:pPr>
        <w:pStyle w:val="4"/>
        <w:bidi w:val="0"/>
        <w:jc w:val="left"/>
      </w:pPr>
    </w:p>
    <w:p w14:paraId="646F799A">
      <w:pPr>
        <w:pStyle w:val="4"/>
        <w:bidi w:val="0"/>
        <w:jc w:val="left"/>
      </w:pPr>
    </w:p>
    <w:p w14:paraId="768A0DAB">
      <w:pPr>
        <w:pStyle w:val="4"/>
        <w:bidi w:val="0"/>
        <w:jc w:val="left"/>
      </w:pPr>
    </w:p>
    <w:p w14:paraId="1A3A458E">
      <w:pPr>
        <w:pStyle w:val="4"/>
        <w:bidi w:val="0"/>
        <w:jc w:val="left"/>
      </w:pPr>
    </w:p>
    <w:p w14:paraId="16BDFB9A">
      <w:pPr>
        <w:pStyle w:val="4"/>
        <w:bidi w:val="0"/>
        <w:jc w:val="left"/>
      </w:pPr>
    </w:p>
    <w:p w14:paraId="1979F397">
      <w:pPr>
        <w:pStyle w:val="4"/>
        <w:bidi w:val="0"/>
        <w:jc w:val="left"/>
      </w:pPr>
    </w:p>
    <w:p w14:paraId="36B66E81">
      <w:pPr>
        <w:pStyle w:val="4"/>
        <w:bidi w:val="0"/>
        <w:jc w:val="left"/>
      </w:pPr>
    </w:p>
    <w:p w14:paraId="294B17E3">
      <w:pPr>
        <w:pStyle w:val="4"/>
        <w:bidi w:val="0"/>
        <w:jc w:val="left"/>
      </w:pPr>
    </w:p>
    <w:p w14:paraId="19C8E056">
      <w:pPr>
        <w:pStyle w:val="4"/>
        <w:bidi w:val="0"/>
        <w:jc w:val="left"/>
      </w:pPr>
    </w:p>
    <w:p w14:paraId="6328BC1A">
      <w:pPr>
        <w:bidi w:val="0"/>
        <w:jc w:val="left"/>
        <w:rPr>
          <w:rFonts w:ascii="Arial" w:hAnsi="Arial"/>
          <w:sz w:val="30"/>
          <w:szCs w:val="30"/>
        </w:rPr>
      </w:pPr>
    </w:p>
    <w:p w14:paraId="1282D713">
      <w:pPr>
        <w:pStyle w:val="4"/>
        <w:bidi w:val="0"/>
        <w:jc w:val="left"/>
      </w:pPr>
    </w:p>
    <w:p w14:paraId="47E61B67">
      <w:pPr>
        <w:pStyle w:val="4"/>
        <w:bidi w:val="0"/>
        <w:jc w:val="left"/>
      </w:pPr>
    </w:p>
    <w:p w14:paraId="32D9F73E">
      <w:pPr>
        <w:pStyle w:val="4"/>
        <w:bidi w:val="0"/>
        <w:jc w:val="left"/>
      </w:pPr>
    </w:p>
    <w:p w14:paraId="21AA051E">
      <w:pPr>
        <w:pStyle w:val="4"/>
        <w:bidi w:val="0"/>
        <w:jc w:val="left"/>
      </w:pPr>
    </w:p>
    <w:p w14:paraId="209A0268">
      <w:pPr>
        <w:pStyle w:val="4"/>
        <w:bidi w:val="0"/>
        <w:jc w:val="left"/>
      </w:pPr>
    </w:p>
    <w:p w14:paraId="4CAB081D">
      <w:pPr>
        <w:pStyle w:val="4"/>
        <w:bidi w:val="0"/>
        <w:jc w:val="left"/>
      </w:pPr>
    </w:p>
    <w:p w14:paraId="26F22478">
      <w:pPr>
        <w:pStyle w:val="4"/>
        <w:bidi w:val="0"/>
        <w:jc w:val="left"/>
      </w:pPr>
    </w:p>
    <w:p w14:paraId="6A533CF7">
      <w:pPr>
        <w:pStyle w:val="4"/>
        <w:bidi w:val="0"/>
        <w:jc w:val="left"/>
      </w:pPr>
    </w:p>
    <w:p w14:paraId="0D5BE641">
      <w:pPr>
        <w:pStyle w:val="4"/>
        <w:bidi w:val="0"/>
        <w:spacing w:before="0" w:after="140" w:line="276" w:lineRule="auto"/>
        <w:jc w:val="left"/>
      </w:pPr>
    </w:p>
    <w:p w14:paraId="649C76A0">
      <w:pPr>
        <w:pStyle w:val="4"/>
        <w:bidi w:val="0"/>
        <w:spacing w:before="0" w:after="140" w:line="276" w:lineRule="auto"/>
        <w:jc w:val="left"/>
      </w:pPr>
    </w:p>
    <w:p w14:paraId="1CE42A0F">
      <w:pPr>
        <w:pStyle w:val="4"/>
        <w:bidi w:val="0"/>
        <w:spacing w:before="0" w:after="140" w:line="276" w:lineRule="auto"/>
        <w:jc w:val="left"/>
      </w:pPr>
    </w:p>
    <w:p w14:paraId="30064FFB">
      <w:pPr>
        <w:pStyle w:val="4"/>
        <w:bidi w:val="0"/>
        <w:spacing w:before="0" w:after="140" w:line="276" w:lineRule="auto"/>
        <w:jc w:val="left"/>
      </w:pPr>
    </w:p>
    <w:p w14:paraId="41955B91">
      <w:pPr>
        <w:pStyle w:val="4"/>
        <w:bidi w:val="0"/>
        <w:spacing w:before="0" w:after="140"/>
        <w:jc w:val="left"/>
        <w:rPr>
          <w:rFonts w:ascii="Calibri" w:hAnsi="Calibri"/>
          <w:b/>
          <w:bCs/>
          <w:sz w:val="30"/>
          <w:szCs w:val="30"/>
        </w:rPr>
      </w:pPr>
    </w:p>
    <w:sectPr>
      <w:pgSz w:w="16838" w:h="11906" w:orient="landscape"/>
      <w:pgMar w:top="1134" w:right="1134" w:bottom="1134" w:left="1134" w:header="0" w:footer="0" w:gutter="0"/>
      <w:pgNumType w:fmt="decimal"/>
      <w:cols w:space="720" w:num="1"/>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Liberation Serif">
    <w:panose1 w:val="02020603050405020304"/>
    <w:charset w:val="01"/>
    <w:family w:val="roman"/>
    <w:pitch w:val="default"/>
    <w:sig w:usb0="E0000AFF" w:usb1="500078FF" w:usb2="00000021" w:usb3="00000000" w:csb0="600001BF" w:csb1="DFF70000"/>
  </w:font>
  <w:font w:name="NSimSun">
    <w:panose1 w:val="02010609030101010101"/>
    <w:charset w:val="86"/>
    <w:family w:val="auto"/>
    <w:pitch w:val="default"/>
    <w:sig w:usb0="00000203" w:usb1="288F0000" w:usb2="00000006" w:usb3="00000000" w:csb0="00040001" w:csb1="00000000"/>
  </w:font>
  <w:font w:name="Liberation Sans">
    <w:panose1 w:val="020B0604020202020204"/>
    <w:charset w:val="01"/>
    <w:family w:val="swiss"/>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01"/>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9"/>
  <w:autoHyphenation/>
  <w:hyphenationZone w:val="0"/>
  <w:compat>
    <w:compatSetting w:name="compatibilityMode" w:uri="http://schemas.microsoft.com/office/word" w:val="15"/>
  </w:compat>
  <w:rsids>
    <w:rsidRoot w:val="00000000"/>
    <w:rsid w:val="7E525A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SimSun"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uppressAutoHyphens/>
      <w:kinsoku/>
      <w:overflowPunct/>
      <w:autoSpaceDE/>
      <w:bidi w:val="0"/>
    </w:pPr>
    <w:rPr>
      <w:rFonts w:ascii="Liberation Serif" w:hAnsi="Liberation Serif" w:eastAsia="NSimSun" w:cs="Arial"/>
      <w:color w:val="auto"/>
      <w:kern w:val="2"/>
      <w:sz w:val="24"/>
      <w:szCs w:val="24"/>
      <w:lang w:val="cs-CZ" w:eastAsia="zh-CN" w:bidi="hi-IN"/>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before="0" w:after="140" w:line="276" w:lineRule="auto"/>
    </w:pPr>
  </w:style>
  <w:style w:type="paragraph" w:styleId="5">
    <w:name w:val="caption"/>
    <w:basedOn w:val="1"/>
    <w:qFormat/>
    <w:uiPriority w:val="0"/>
    <w:pPr>
      <w:suppressLineNumbers/>
      <w:spacing w:before="120" w:after="120"/>
    </w:pPr>
    <w:rPr>
      <w:rFonts w:cs="Arial"/>
      <w:i/>
      <w:iCs/>
      <w:sz w:val="24"/>
      <w:szCs w:val="24"/>
    </w:rPr>
  </w:style>
  <w:style w:type="paragraph" w:styleId="6">
    <w:name w:val="List"/>
    <w:basedOn w:val="4"/>
    <w:qFormat/>
    <w:uiPriority w:val="0"/>
    <w:rPr>
      <w:rFonts w:cs="Arial"/>
    </w:rPr>
  </w:style>
  <w:style w:type="paragraph" w:customStyle="1" w:styleId="7">
    <w:name w:val="Heading"/>
    <w:basedOn w:val="1"/>
    <w:next w:val="4"/>
    <w:qFormat/>
    <w:uiPriority w:val="0"/>
    <w:pPr>
      <w:keepNext/>
      <w:spacing w:before="240" w:after="120"/>
    </w:pPr>
    <w:rPr>
      <w:rFonts w:ascii="Liberation Sans" w:hAnsi="Liberation Sans" w:eastAsia="Microsoft YaHei" w:cs="Arial"/>
      <w:sz w:val="28"/>
      <w:szCs w:val="28"/>
    </w:rPr>
  </w:style>
  <w:style w:type="paragraph" w:customStyle="1" w:styleId="8">
    <w:name w:val="Index"/>
    <w:basedOn w:val="1"/>
    <w:qFormat/>
    <w:uiPriority w:val="0"/>
    <w:pPr>
      <w:suppressLineNumbers/>
    </w:pPr>
    <w:rPr>
      <w:rFonts w:cs="Arial"/>
    </w:rPr>
  </w:style>
  <w:style w:type="paragraph" w:customStyle="1" w:styleId="9">
    <w:name w:val="Table Contents"/>
    <w:basedOn w:val="1"/>
    <w:qFormat/>
    <w:uiPriority w:val="0"/>
    <w:pPr>
      <w:suppressLineNumbers/>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1931</Words>
  <Characters>10606</Characters>
  <Paragraphs>115</Paragraphs>
  <TotalTime>38</TotalTime>
  <ScaleCrop>false</ScaleCrop>
  <LinksUpToDate>false</LinksUpToDate>
  <CharactersWithSpaces>12752</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2023-11-20T11:10:00Z</dcterms:created>
  <dc:creator>Miroslava Mago</dc:creator>
  <cp:lastModifiedBy>Miroslava Mago</cp:lastModifiedBy>
  <dcterms:modified xsi:type="dcterms:W3CDTF">2026-09-22T10:00:01Z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eyJoZGlkIjoiMmRmZjQ4MzdkZjlhMWU2NWJmMDdjMWVhZTY2N2JiNTQiLCJ1c2VySWQiOiI2MzQwMTEyOTc1MjQ5In0=</vt:lpwstr>
  </property>
  <property fmtid="{D5CDD505-2E9C-101B-9397-08002B2CF9AE}" pid="3" name="KSOProductBuildVer">
    <vt:lpwstr>1033-12.1.0.28485</vt:lpwstr>
  </property>
  <property fmtid="{D5CDD505-2E9C-101B-9397-08002B2CF9AE}" pid="4" name="ICV">
    <vt:lpwstr>880C35F7AFC745C0BF0404C6B144045C_12</vt:lpwstr>
  </property>
</Properties>
</file>